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FF2A" w14:textId="77777777" w:rsidR="00F13021" w:rsidRPr="00F13021" w:rsidRDefault="00F13021" w:rsidP="00642F20">
      <w:pPr>
        <w:shd w:val="clear" w:color="auto" w:fill="FFFFFF"/>
        <w:spacing w:before="100" w:beforeAutospacing="1" w:after="100" w:afterAutospacing="1" w:line="240" w:lineRule="auto"/>
        <w:jc w:val="center"/>
        <w:rPr>
          <w:rFonts w:ascii="Verdana" w:eastAsia="Times New Roman" w:hAnsi="Verdana" w:cs="Arial"/>
          <w:color w:val="333333"/>
          <w:kern w:val="0"/>
          <w14:ligatures w14:val="none"/>
        </w:rPr>
      </w:pPr>
      <w:r w:rsidRPr="00F13021">
        <w:rPr>
          <w:rFonts w:ascii="Verdana" w:eastAsia="Times New Roman" w:hAnsi="Verdana" w:cs="Arial"/>
          <w:b/>
          <w:bCs/>
          <w:color w:val="333333"/>
          <w:kern w:val="0"/>
          <w14:ligatures w14:val="none"/>
        </w:rPr>
        <w:t>Elizabeth Dole Home and Community Based Services for Veterans and Caregivers Act of 2023 or the Elizabeth Dole Home Care Act</w:t>
      </w:r>
    </w:p>
    <w:p w14:paraId="42A83D19" w14:textId="0A25A153" w:rsidR="00F13021" w:rsidRPr="00642F20" w:rsidRDefault="00F13021" w:rsidP="00F13021">
      <w:pPr>
        <w:shd w:val="clear" w:color="auto" w:fill="FFFFFF"/>
        <w:spacing w:before="100" w:beforeAutospacing="1" w:after="100" w:afterAutospacing="1" w:line="240" w:lineRule="auto"/>
        <w:rPr>
          <w:rFonts w:ascii="Verdana" w:eastAsia="Times New Roman" w:hAnsi="Verdana" w:cs="Arial"/>
          <w:color w:val="333333"/>
          <w:kern w:val="0"/>
          <w14:ligatures w14:val="none"/>
        </w:rPr>
      </w:pPr>
      <w:r w:rsidRPr="00642F20">
        <w:rPr>
          <w:rFonts w:ascii="Verdana" w:eastAsia="Times New Roman" w:hAnsi="Verdana" w:cs="Arial"/>
          <w:color w:val="333333"/>
          <w:kern w:val="0"/>
          <w14:ligatures w14:val="none"/>
        </w:rPr>
        <w:t xml:space="preserve">The following is a summary of the Dole </w:t>
      </w:r>
      <w:r w:rsidR="00642F20" w:rsidRPr="00642F20">
        <w:rPr>
          <w:rFonts w:ascii="Verdana" w:eastAsia="Times New Roman" w:hAnsi="Verdana" w:cs="Arial"/>
          <w:color w:val="333333"/>
          <w:kern w:val="0"/>
          <w14:ligatures w14:val="none"/>
        </w:rPr>
        <w:t>Act,</w:t>
      </w:r>
      <w:r w:rsidRPr="00642F20">
        <w:rPr>
          <w:rFonts w:ascii="Verdana" w:eastAsia="Times New Roman" w:hAnsi="Verdana" w:cs="Arial"/>
          <w:color w:val="333333"/>
          <w:kern w:val="0"/>
          <w14:ligatures w14:val="none"/>
        </w:rPr>
        <w:t xml:space="preserve"> which was signed into law on January 2, </w:t>
      </w:r>
      <w:r w:rsidR="00642F20" w:rsidRPr="00642F20">
        <w:rPr>
          <w:rFonts w:ascii="Verdana" w:eastAsia="Times New Roman" w:hAnsi="Verdana" w:cs="Arial"/>
          <w:color w:val="333333"/>
          <w:kern w:val="0"/>
          <w14:ligatures w14:val="none"/>
        </w:rPr>
        <w:t>2025,</w:t>
      </w:r>
      <w:r w:rsidRPr="00642F20">
        <w:rPr>
          <w:rFonts w:ascii="Verdana" w:eastAsia="Times New Roman" w:hAnsi="Verdana" w:cs="Arial"/>
          <w:color w:val="333333"/>
          <w:kern w:val="0"/>
          <w14:ligatures w14:val="none"/>
        </w:rPr>
        <w:t xml:space="preserve"> by President Biden.</w:t>
      </w:r>
      <w:r w:rsidR="00642F20" w:rsidRPr="00642F20">
        <w:rPr>
          <w:rFonts w:ascii="Verdana" w:eastAsia="Times New Roman" w:hAnsi="Verdana" w:cs="Arial"/>
          <w:color w:val="333333"/>
          <w:kern w:val="0"/>
          <w14:ligatures w14:val="none"/>
        </w:rPr>
        <w:t xml:space="preserve"> Please share with your Post’s and any Veteran you know that </w:t>
      </w:r>
      <w:r w:rsidR="00642F20">
        <w:rPr>
          <w:rFonts w:ascii="Verdana" w:eastAsia="Times New Roman" w:hAnsi="Verdana" w:cs="Arial"/>
          <w:color w:val="333333"/>
          <w:kern w:val="0"/>
          <w14:ligatures w14:val="none"/>
        </w:rPr>
        <w:t>is currently</w:t>
      </w:r>
      <w:r w:rsidR="00642F20" w:rsidRPr="00642F20">
        <w:rPr>
          <w:rFonts w:ascii="Verdana" w:eastAsia="Times New Roman" w:hAnsi="Verdana" w:cs="Arial"/>
          <w:color w:val="333333"/>
          <w:kern w:val="0"/>
          <w14:ligatures w14:val="none"/>
        </w:rPr>
        <w:t xml:space="preserve"> </w:t>
      </w:r>
      <w:r w:rsidR="00642F20">
        <w:rPr>
          <w:rFonts w:ascii="Verdana" w:eastAsia="Times New Roman" w:hAnsi="Verdana" w:cs="Arial"/>
          <w:color w:val="333333"/>
          <w:kern w:val="0"/>
          <w14:ligatures w14:val="none"/>
        </w:rPr>
        <w:t xml:space="preserve">receiving </w:t>
      </w:r>
      <w:r w:rsidR="00642F20" w:rsidRPr="00642F20">
        <w:rPr>
          <w:rFonts w:ascii="Verdana" w:eastAsia="Times New Roman" w:hAnsi="Verdana" w:cs="Arial"/>
          <w:color w:val="333333"/>
          <w:kern w:val="0"/>
          <w14:ligatures w14:val="none"/>
        </w:rPr>
        <w:t>or needs these services.</w:t>
      </w:r>
    </w:p>
    <w:p w14:paraId="230BA795" w14:textId="06BAADBF" w:rsidR="00F13021" w:rsidRPr="00F13021" w:rsidRDefault="00F13021" w:rsidP="00F13021">
      <w:pPr>
        <w:shd w:val="clear" w:color="auto" w:fill="FFFFFF"/>
        <w:spacing w:before="100" w:beforeAutospacing="1" w:after="100" w:afterAutospacing="1" w:line="240" w:lineRule="auto"/>
        <w:rPr>
          <w:rFonts w:ascii="Verdana" w:eastAsia="Times New Roman" w:hAnsi="Verdana" w:cs="Arial"/>
          <w:color w:val="333333"/>
          <w:kern w:val="0"/>
          <w14:ligatures w14:val="none"/>
        </w:rPr>
      </w:pPr>
      <w:r w:rsidRPr="00F13021">
        <w:rPr>
          <w:rFonts w:ascii="Verdana" w:eastAsia="Times New Roman" w:hAnsi="Verdana" w:cs="Arial"/>
          <w:color w:val="333333"/>
          <w:kern w:val="0"/>
          <w14:ligatures w14:val="none"/>
        </w:rPr>
        <w:t>This bill addresses home care and caregiver programs provided by the Department of Veterans Affairs (VA).</w:t>
      </w:r>
    </w:p>
    <w:p w14:paraId="1128BC63" w14:textId="5D66487F" w:rsidR="00F13021" w:rsidRPr="00F13021" w:rsidRDefault="00F13021" w:rsidP="00F13021">
      <w:pPr>
        <w:shd w:val="clear" w:color="auto" w:fill="FFFFFF"/>
        <w:spacing w:before="100" w:beforeAutospacing="1" w:after="100" w:afterAutospacing="1" w:line="240" w:lineRule="auto"/>
        <w:rPr>
          <w:rFonts w:ascii="Verdana" w:eastAsia="Times New Roman" w:hAnsi="Verdana" w:cs="Arial"/>
          <w:color w:val="333333"/>
          <w:kern w:val="0"/>
          <w14:ligatures w14:val="none"/>
        </w:rPr>
      </w:pPr>
      <w:r w:rsidRPr="00F13021">
        <w:rPr>
          <w:rFonts w:ascii="Verdana" w:eastAsia="Times New Roman" w:hAnsi="Verdana" w:cs="Arial"/>
          <w:color w:val="333333"/>
          <w:kern w:val="0"/>
          <w14:ligatures w14:val="none"/>
        </w:rPr>
        <w:t xml:space="preserve">Under the bill, the cost of providing </w:t>
      </w:r>
      <w:r w:rsidRPr="00642F20">
        <w:rPr>
          <w:rFonts w:ascii="Verdana" w:eastAsia="Times New Roman" w:hAnsi="Verdana" w:cs="Arial"/>
          <w:color w:val="333333"/>
          <w:kern w:val="0"/>
          <w14:ligatures w14:val="none"/>
        </w:rPr>
        <w:t>non-institutional</w:t>
      </w:r>
      <w:r w:rsidRPr="00F13021">
        <w:rPr>
          <w:rFonts w:ascii="Verdana" w:eastAsia="Times New Roman" w:hAnsi="Verdana" w:cs="Arial"/>
          <w:color w:val="333333"/>
          <w:kern w:val="0"/>
          <w14:ligatures w14:val="none"/>
        </w:rPr>
        <w:t xml:space="preserve"> alternatives to nursing home care may not exceed the cost that would have been incurred if a veteran had been furnished VA nursing home care, unless the VA determines that a higher cost is in the best interest of the veteran. (Under current law, these expenditures are limited to 65% of the cost.)</w:t>
      </w:r>
    </w:p>
    <w:p w14:paraId="62CFD51A" w14:textId="77777777" w:rsidR="00F13021" w:rsidRPr="00F13021" w:rsidRDefault="00F13021" w:rsidP="00F13021">
      <w:pPr>
        <w:shd w:val="clear" w:color="auto" w:fill="FFFFFF"/>
        <w:spacing w:before="100" w:beforeAutospacing="1" w:after="100" w:afterAutospacing="1" w:line="240" w:lineRule="auto"/>
        <w:rPr>
          <w:rFonts w:ascii="Verdana" w:eastAsia="Times New Roman" w:hAnsi="Verdana" w:cs="Arial"/>
          <w:color w:val="333333"/>
          <w:kern w:val="0"/>
          <w14:ligatures w14:val="none"/>
        </w:rPr>
      </w:pPr>
      <w:r w:rsidRPr="00F13021">
        <w:rPr>
          <w:rFonts w:ascii="Verdana" w:eastAsia="Times New Roman" w:hAnsi="Verdana" w:cs="Arial"/>
          <w:color w:val="333333"/>
          <w:kern w:val="0"/>
          <w14:ligatures w14:val="none"/>
        </w:rPr>
        <w:t>Among other requirements, the VA must</w:t>
      </w:r>
    </w:p>
    <w:p w14:paraId="5A2F324E" w14:textId="6810EA24" w:rsidR="00F13021" w:rsidRPr="00F13021" w:rsidRDefault="00F13021" w:rsidP="00F13021">
      <w:pPr>
        <w:numPr>
          <w:ilvl w:val="0"/>
          <w:numId w:val="1"/>
        </w:numPr>
        <w:shd w:val="clear" w:color="auto" w:fill="FFFFFF"/>
        <w:spacing w:before="100" w:beforeAutospacing="1" w:after="100" w:afterAutospacing="1" w:line="240" w:lineRule="auto"/>
        <w:rPr>
          <w:rFonts w:ascii="Verdana" w:eastAsia="Times New Roman" w:hAnsi="Verdana" w:cs="Arial"/>
          <w:color w:val="333333"/>
          <w:kern w:val="0"/>
          <w14:ligatures w14:val="none"/>
        </w:rPr>
      </w:pPr>
      <w:r w:rsidRPr="00F13021">
        <w:rPr>
          <w:rFonts w:ascii="Verdana" w:eastAsia="Times New Roman" w:hAnsi="Verdana" w:cs="Arial"/>
          <w:color w:val="333333"/>
          <w:kern w:val="0"/>
          <w14:ligatures w14:val="none"/>
        </w:rPr>
        <w:t xml:space="preserve">establish a partnership with the Program of All-Inclusive Care for the Elderly in certain areas to furnish </w:t>
      </w:r>
      <w:r w:rsidRPr="00642F20">
        <w:rPr>
          <w:rFonts w:ascii="Verdana" w:eastAsia="Times New Roman" w:hAnsi="Verdana" w:cs="Arial"/>
          <w:color w:val="333333"/>
          <w:kern w:val="0"/>
          <w14:ligatures w14:val="none"/>
        </w:rPr>
        <w:t>non-institutional</w:t>
      </w:r>
      <w:r w:rsidRPr="00F13021">
        <w:rPr>
          <w:rFonts w:ascii="Verdana" w:eastAsia="Times New Roman" w:hAnsi="Verdana" w:cs="Arial"/>
          <w:color w:val="333333"/>
          <w:kern w:val="0"/>
          <w14:ligatures w14:val="none"/>
        </w:rPr>
        <w:t xml:space="preserve"> alternatives to nursing home </w:t>
      </w:r>
      <w:r w:rsidRPr="00642F20">
        <w:rPr>
          <w:rFonts w:ascii="Verdana" w:eastAsia="Times New Roman" w:hAnsi="Verdana" w:cs="Arial"/>
          <w:color w:val="333333"/>
          <w:kern w:val="0"/>
          <w14:ligatures w14:val="none"/>
        </w:rPr>
        <w:t>care.</w:t>
      </w:r>
    </w:p>
    <w:p w14:paraId="5FA9B30D" w14:textId="420A8E6C" w:rsidR="00F13021" w:rsidRPr="00F13021" w:rsidRDefault="00F13021" w:rsidP="00F13021">
      <w:pPr>
        <w:numPr>
          <w:ilvl w:val="0"/>
          <w:numId w:val="1"/>
        </w:numPr>
        <w:shd w:val="clear" w:color="auto" w:fill="FFFFFF"/>
        <w:spacing w:before="100" w:beforeAutospacing="1" w:after="100" w:afterAutospacing="1" w:line="240" w:lineRule="auto"/>
        <w:rPr>
          <w:rFonts w:ascii="Verdana" w:eastAsia="Times New Roman" w:hAnsi="Verdana" w:cs="Arial"/>
          <w:color w:val="333333"/>
          <w:kern w:val="0"/>
          <w14:ligatures w14:val="none"/>
        </w:rPr>
      </w:pPr>
      <w:r w:rsidRPr="00F13021">
        <w:rPr>
          <w:rFonts w:ascii="Verdana" w:eastAsia="Times New Roman" w:hAnsi="Verdana" w:cs="Arial"/>
          <w:color w:val="333333"/>
          <w:kern w:val="0"/>
          <w14:ligatures w14:val="none"/>
        </w:rPr>
        <w:t xml:space="preserve">implement various programs (e.g., the Veteran Directed Care program) to expand access to home and </w:t>
      </w:r>
      <w:r w:rsidRPr="00642F20">
        <w:rPr>
          <w:rFonts w:ascii="Verdana" w:eastAsia="Times New Roman" w:hAnsi="Verdana" w:cs="Arial"/>
          <w:color w:val="333333"/>
          <w:kern w:val="0"/>
          <w14:ligatures w14:val="none"/>
        </w:rPr>
        <w:t>community-based</w:t>
      </w:r>
      <w:r w:rsidRPr="00F13021">
        <w:rPr>
          <w:rFonts w:ascii="Verdana" w:eastAsia="Times New Roman" w:hAnsi="Verdana" w:cs="Arial"/>
          <w:color w:val="333333"/>
          <w:kern w:val="0"/>
          <w14:ligatures w14:val="none"/>
        </w:rPr>
        <w:t xml:space="preserve"> </w:t>
      </w:r>
      <w:r w:rsidRPr="00642F20">
        <w:rPr>
          <w:rFonts w:ascii="Verdana" w:eastAsia="Times New Roman" w:hAnsi="Verdana" w:cs="Arial"/>
          <w:color w:val="333333"/>
          <w:kern w:val="0"/>
          <w14:ligatures w14:val="none"/>
        </w:rPr>
        <w:t>services.</w:t>
      </w:r>
    </w:p>
    <w:p w14:paraId="0C46D5F6" w14:textId="1F8CDD64" w:rsidR="00F13021" w:rsidRPr="00F13021" w:rsidRDefault="00F13021" w:rsidP="00F13021">
      <w:pPr>
        <w:numPr>
          <w:ilvl w:val="0"/>
          <w:numId w:val="1"/>
        </w:numPr>
        <w:shd w:val="clear" w:color="auto" w:fill="FFFFFF"/>
        <w:spacing w:before="100" w:beforeAutospacing="1" w:after="100" w:afterAutospacing="1" w:line="240" w:lineRule="auto"/>
        <w:rPr>
          <w:rFonts w:ascii="Verdana" w:eastAsia="Times New Roman" w:hAnsi="Verdana" w:cs="Arial"/>
          <w:color w:val="333333"/>
          <w:kern w:val="0"/>
          <w14:ligatures w14:val="none"/>
        </w:rPr>
      </w:pPr>
      <w:r w:rsidRPr="00F13021">
        <w:rPr>
          <w:rFonts w:ascii="Verdana" w:eastAsia="Times New Roman" w:hAnsi="Verdana" w:cs="Arial"/>
          <w:color w:val="333333"/>
          <w:kern w:val="0"/>
          <w14:ligatures w14:val="none"/>
        </w:rPr>
        <w:t xml:space="preserve">provide specified support and benefits to caregivers of certain disabled </w:t>
      </w:r>
      <w:r w:rsidRPr="00642F20">
        <w:rPr>
          <w:rFonts w:ascii="Verdana" w:eastAsia="Times New Roman" w:hAnsi="Verdana" w:cs="Arial"/>
          <w:color w:val="333333"/>
          <w:kern w:val="0"/>
          <w14:ligatures w14:val="none"/>
        </w:rPr>
        <w:t>veterans.</w:t>
      </w:r>
    </w:p>
    <w:p w14:paraId="148B08D9" w14:textId="4DE91245" w:rsidR="00F13021" w:rsidRPr="00F13021" w:rsidRDefault="00F13021" w:rsidP="00F13021">
      <w:pPr>
        <w:numPr>
          <w:ilvl w:val="0"/>
          <w:numId w:val="1"/>
        </w:numPr>
        <w:shd w:val="clear" w:color="auto" w:fill="FFFFFF"/>
        <w:spacing w:before="100" w:beforeAutospacing="1" w:after="100" w:afterAutospacing="1" w:line="240" w:lineRule="auto"/>
        <w:rPr>
          <w:rFonts w:ascii="Verdana" w:eastAsia="Times New Roman" w:hAnsi="Verdana" w:cs="Arial"/>
          <w:color w:val="333333"/>
          <w:kern w:val="0"/>
          <w14:ligatures w14:val="none"/>
        </w:rPr>
      </w:pPr>
      <w:r w:rsidRPr="00F13021">
        <w:rPr>
          <w:rFonts w:ascii="Verdana" w:eastAsia="Times New Roman" w:hAnsi="Verdana" w:cs="Arial"/>
          <w:color w:val="333333"/>
          <w:kern w:val="0"/>
          <w14:ligatures w14:val="none"/>
        </w:rPr>
        <w:t xml:space="preserve">implement a pilot program to provide homemaker and home health aide services to veterans who reside in communities with a shortage of home health </w:t>
      </w:r>
      <w:proofErr w:type="gramStart"/>
      <w:r w:rsidRPr="00642F20">
        <w:rPr>
          <w:rFonts w:ascii="Verdana" w:eastAsia="Times New Roman" w:hAnsi="Verdana" w:cs="Arial"/>
          <w:color w:val="333333"/>
          <w:kern w:val="0"/>
          <w14:ligatures w14:val="none"/>
        </w:rPr>
        <w:t>aides</w:t>
      </w:r>
      <w:proofErr w:type="gramEnd"/>
    </w:p>
    <w:p w14:paraId="34DF3570" w14:textId="77777777" w:rsidR="00F13021" w:rsidRPr="00F13021" w:rsidRDefault="00F13021" w:rsidP="00F13021">
      <w:pPr>
        <w:numPr>
          <w:ilvl w:val="0"/>
          <w:numId w:val="1"/>
        </w:numPr>
        <w:shd w:val="clear" w:color="auto" w:fill="FFFFFF"/>
        <w:spacing w:before="100" w:beforeAutospacing="1" w:after="100" w:afterAutospacing="1" w:line="240" w:lineRule="auto"/>
        <w:rPr>
          <w:rFonts w:ascii="Verdana" w:eastAsia="Times New Roman" w:hAnsi="Verdana" w:cs="Arial"/>
          <w:color w:val="333333"/>
          <w:kern w:val="0"/>
          <w14:ligatures w14:val="none"/>
        </w:rPr>
      </w:pPr>
      <w:r w:rsidRPr="00F13021">
        <w:rPr>
          <w:rFonts w:ascii="Verdana" w:eastAsia="Times New Roman" w:hAnsi="Verdana" w:cs="Arial"/>
          <w:color w:val="333333"/>
          <w:kern w:val="0"/>
          <w14:ligatures w14:val="none"/>
        </w:rPr>
        <w:t>ensure the availability of home and community-based services for Native American veterans.</w:t>
      </w:r>
    </w:p>
    <w:p w14:paraId="7211E3E6" w14:textId="77777777" w:rsidR="00F13021" w:rsidRPr="00F13021" w:rsidRDefault="00F13021" w:rsidP="00F13021">
      <w:pPr>
        <w:shd w:val="clear" w:color="auto" w:fill="FFFFFF"/>
        <w:spacing w:before="100" w:beforeAutospacing="1" w:after="100" w:afterAutospacing="1" w:line="240" w:lineRule="auto"/>
        <w:rPr>
          <w:rFonts w:ascii="Verdana" w:eastAsia="Times New Roman" w:hAnsi="Verdana" w:cs="Arial"/>
          <w:color w:val="333333"/>
          <w:kern w:val="0"/>
          <w14:ligatures w14:val="none"/>
        </w:rPr>
      </w:pPr>
      <w:r w:rsidRPr="00F13021">
        <w:rPr>
          <w:rFonts w:ascii="Verdana" w:eastAsia="Times New Roman" w:hAnsi="Verdana" w:cs="Arial"/>
          <w:color w:val="333333"/>
          <w:kern w:val="0"/>
          <w14:ligatures w14:val="none"/>
        </w:rPr>
        <w:t>For veterans or family caregivers who are discharged from the Program of Comprehensive Assistance for Family Caregivers, a caregiver support coordinator must provide for a personalized transition to an appropriate program.</w:t>
      </w:r>
    </w:p>
    <w:p w14:paraId="3360E312" w14:textId="77777777" w:rsidR="00F13021" w:rsidRPr="00642F20" w:rsidRDefault="00F13021" w:rsidP="00F13021">
      <w:pPr>
        <w:shd w:val="clear" w:color="auto" w:fill="FFFFFF"/>
        <w:spacing w:before="100" w:beforeAutospacing="1" w:after="100" w:afterAutospacing="1" w:line="240" w:lineRule="auto"/>
        <w:rPr>
          <w:rFonts w:ascii="Verdana" w:eastAsia="Times New Roman" w:hAnsi="Verdana" w:cs="Arial"/>
          <w:color w:val="333333"/>
          <w:kern w:val="0"/>
          <w14:ligatures w14:val="none"/>
        </w:rPr>
      </w:pPr>
      <w:r w:rsidRPr="00F13021">
        <w:rPr>
          <w:rFonts w:ascii="Verdana" w:eastAsia="Times New Roman" w:hAnsi="Verdana" w:cs="Arial"/>
          <w:color w:val="333333"/>
          <w:kern w:val="0"/>
          <w14:ligatures w14:val="none"/>
        </w:rPr>
        <w:t>The Veterans Health Administration must review programs administered through the Office of Geriatric and Extended Care to ensure consistency in program management, eliminate service gaps at the medical center level, and ensure the availability of and access to home and community-based services.</w:t>
      </w:r>
    </w:p>
    <w:p w14:paraId="5AFEB3BD" w14:textId="48434DCC" w:rsidR="00F13021" w:rsidRPr="00642F20" w:rsidRDefault="00F13021" w:rsidP="00F13021">
      <w:pPr>
        <w:shd w:val="clear" w:color="auto" w:fill="FFFFFF"/>
        <w:spacing w:before="100" w:beforeAutospacing="1" w:after="100" w:afterAutospacing="1" w:line="240" w:lineRule="auto"/>
        <w:rPr>
          <w:rFonts w:ascii="Verdana" w:eastAsia="Times New Roman" w:hAnsi="Verdana" w:cs="Arial"/>
          <w:color w:val="333333"/>
          <w:kern w:val="0"/>
          <w14:ligatures w14:val="none"/>
        </w:rPr>
      </w:pPr>
      <w:r w:rsidRPr="00642F20">
        <w:rPr>
          <w:rFonts w:ascii="Verdana" w:eastAsia="Times New Roman" w:hAnsi="Verdana" w:cs="Arial"/>
          <w:color w:val="333333"/>
          <w:kern w:val="0"/>
          <w14:ligatures w14:val="none"/>
        </w:rPr>
        <w:t>If you know any Veteran that might need these services, please have them contact their Veterans Service Office</w:t>
      </w:r>
      <w:r w:rsidR="00642F20" w:rsidRPr="00642F20">
        <w:rPr>
          <w:rFonts w:ascii="Verdana" w:eastAsia="Times New Roman" w:hAnsi="Verdana" w:cs="Arial"/>
          <w:color w:val="333333"/>
          <w:kern w:val="0"/>
          <w14:ligatures w14:val="none"/>
        </w:rPr>
        <w:t xml:space="preserve"> for assistance filing for benefits</w:t>
      </w:r>
      <w:r w:rsidRPr="00642F20">
        <w:rPr>
          <w:rFonts w:ascii="Verdana" w:eastAsia="Times New Roman" w:hAnsi="Verdana" w:cs="Arial"/>
          <w:color w:val="333333"/>
          <w:kern w:val="0"/>
          <w14:ligatures w14:val="none"/>
        </w:rPr>
        <w:t>.</w:t>
      </w:r>
    </w:p>
    <w:p w14:paraId="7E3DEF33" w14:textId="4DCAAD66" w:rsidR="00642F20" w:rsidRPr="00642F20" w:rsidRDefault="00642F20" w:rsidP="00F13021">
      <w:pPr>
        <w:shd w:val="clear" w:color="auto" w:fill="FFFFFF"/>
        <w:spacing w:before="100" w:beforeAutospacing="1" w:after="100" w:afterAutospacing="1" w:line="240" w:lineRule="auto"/>
        <w:rPr>
          <w:rFonts w:ascii="Verdana" w:eastAsia="Times New Roman" w:hAnsi="Verdana" w:cs="Arial"/>
          <w:color w:val="333333"/>
          <w:kern w:val="0"/>
          <w14:ligatures w14:val="none"/>
        </w:rPr>
      </w:pPr>
      <w:r w:rsidRPr="00642F20">
        <w:rPr>
          <w:rFonts w:ascii="Verdana" w:eastAsia="Times New Roman" w:hAnsi="Verdana" w:cs="Arial"/>
          <w:color w:val="333333"/>
          <w:kern w:val="0"/>
          <w14:ligatures w14:val="none"/>
        </w:rPr>
        <w:t>Ride Safe, George</w:t>
      </w:r>
    </w:p>
    <w:p w14:paraId="3109D1A6" w14:textId="68B19CBD" w:rsidR="004F20A5" w:rsidRDefault="00F13021" w:rsidP="00642F20">
      <w:pPr>
        <w:shd w:val="clear" w:color="auto" w:fill="FFFFFF"/>
        <w:spacing w:before="100" w:beforeAutospacing="1" w:after="100" w:afterAutospacing="1" w:line="240" w:lineRule="auto"/>
      </w:pPr>
      <w:r w:rsidRPr="00642F20">
        <w:rPr>
          <w:rFonts w:ascii="Verdana" w:eastAsia="Times New Roman" w:hAnsi="Verdana" w:cs="Arial"/>
          <w:color w:val="333333"/>
          <w:kern w:val="0"/>
          <w14:ligatures w14:val="none"/>
        </w:rPr>
        <w:t>George W. Smith</w:t>
      </w:r>
      <w:r w:rsidR="00642F20" w:rsidRPr="00642F20">
        <w:rPr>
          <w:rFonts w:ascii="Verdana" w:eastAsia="Times New Roman" w:hAnsi="Verdana" w:cs="Arial"/>
          <w:color w:val="333333"/>
          <w:kern w:val="0"/>
          <w14:ligatures w14:val="none"/>
        </w:rPr>
        <w:t xml:space="preserve">, </w:t>
      </w:r>
      <w:r w:rsidRPr="00642F20">
        <w:rPr>
          <w:rFonts w:ascii="Verdana" w:eastAsia="Times New Roman" w:hAnsi="Verdana" w:cs="Arial"/>
          <w:color w:val="333333"/>
          <w:kern w:val="0"/>
          <w14:ligatures w14:val="none"/>
        </w:rPr>
        <w:t>ALRDOC Service Officer</w:t>
      </w:r>
    </w:p>
    <w:sectPr w:rsidR="004F2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B3556"/>
    <w:multiLevelType w:val="multilevel"/>
    <w:tmpl w:val="B998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61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21"/>
    <w:rsid w:val="004F20A5"/>
    <w:rsid w:val="00642F20"/>
    <w:rsid w:val="006A7627"/>
    <w:rsid w:val="00B74E17"/>
    <w:rsid w:val="00F1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3E00"/>
  <w15:chartTrackingRefBased/>
  <w15:docId w15:val="{342ED9C5-5984-488B-B536-B3F16F64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A7627"/>
    <w:pPr>
      <w:framePr w:w="7920" w:h="1980" w:hRule="exact" w:hSpace="180" w:wrap="auto" w:hAnchor="page" w:xAlign="center" w:yAlign="bottom"/>
      <w:spacing w:after="0" w:line="240" w:lineRule="auto"/>
      <w:ind w:left="2880"/>
    </w:pPr>
    <w:rPr>
      <w:rFonts w:asciiTheme="majorHAnsi" w:eastAsiaTheme="majorEastAsia" w:hAnsiTheme="majorHAnsi" w:cstheme="majorBidi"/>
      <w:b/>
      <w:sz w:val="28"/>
      <w:szCs w:val="24"/>
    </w:rPr>
  </w:style>
  <w:style w:type="paragraph" w:styleId="EnvelopeReturn">
    <w:name w:val="envelope return"/>
    <w:basedOn w:val="Normal"/>
    <w:uiPriority w:val="99"/>
    <w:semiHidden/>
    <w:unhideWhenUsed/>
    <w:rsid w:val="006A7627"/>
    <w:pPr>
      <w:spacing w:after="0" w:line="240" w:lineRule="auto"/>
    </w:pPr>
    <w:rPr>
      <w:rFonts w:asciiTheme="majorHAnsi" w:eastAsiaTheme="majorEastAsia" w:hAnsiTheme="majorHAnsi" w:cstheme="majorBidi"/>
      <w:sz w:val="24"/>
      <w:szCs w:val="20"/>
    </w:rPr>
  </w:style>
  <w:style w:type="character" w:customStyle="1" w:styleId="Heading1Char">
    <w:name w:val="Heading 1 Char"/>
    <w:basedOn w:val="DefaultParagraphFont"/>
    <w:link w:val="Heading1"/>
    <w:uiPriority w:val="9"/>
    <w:rsid w:val="00F13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021"/>
    <w:rPr>
      <w:rFonts w:eastAsiaTheme="majorEastAsia" w:cstheme="majorBidi"/>
      <w:color w:val="272727" w:themeColor="text1" w:themeTint="D8"/>
    </w:rPr>
  </w:style>
  <w:style w:type="paragraph" w:styleId="Title">
    <w:name w:val="Title"/>
    <w:basedOn w:val="Normal"/>
    <w:next w:val="Normal"/>
    <w:link w:val="TitleChar"/>
    <w:uiPriority w:val="10"/>
    <w:qFormat/>
    <w:rsid w:val="00F13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021"/>
    <w:pPr>
      <w:spacing w:before="160"/>
      <w:jc w:val="center"/>
    </w:pPr>
    <w:rPr>
      <w:i/>
      <w:iCs/>
      <w:color w:val="404040" w:themeColor="text1" w:themeTint="BF"/>
    </w:rPr>
  </w:style>
  <w:style w:type="character" w:customStyle="1" w:styleId="QuoteChar">
    <w:name w:val="Quote Char"/>
    <w:basedOn w:val="DefaultParagraphFont"/>
    <w:link w:val="Quote"/>
    <w:uiPriority w:val="29"/>
    <w:rsid w:val="00F13021"/>
    <w:rPr>
      <w:i/>
      <w:iCs/>
      <w:color w:val="404040" w:themeColor="text1" w:themeTint="BF"/>
    </w:rPr>
  </w:style>
  <w:style w:type="paragraph" w:styleId="ListParagraph">
    <w:name w:val="List Paragraph"/>
    <w:basedOn w:val="Normal"/>
    <w:uiPriority w:val="34"/>
    <w:qFormat/>
    <w:rsid w:val="00F13021"/>
    <w:pPr>
      <w:ind w:left="720"/>
      <w:contextualSpacing/>
    </w:pPr>
  </w:style>
  <w:style w:type="character" w:styleId="IntenseEmphasis">
    <w:name w:val="Intense Emphasis"/>
    <w:basedOn w:val="DefaultParagraphFont"/>
    <w:uiPriority w:val="21"/>
    <w:qFormat/>
    <w:rsid w:val="00F13021"/>
    <w:rPr>
      <w:i/>
      <w:iCs/>
      <w:color w:val="0F4761" w:themeColor="accent1" w:themeShade="BF"/>
    </w:rPr>
  </w:style>
  <w:style w:type="paragraph" w:styleId="IntenseQuote">
    <w:name w:val="Intense Quote"/>
    <w:basedOn w:val="Normal"/>
    <w:next w:val="Normal"/>
    <w:link w:val="IntenseQuoteChar"/>
    <w:uiPriority w:val="30"/>
    <w:qFormat/>
    <w:rsid w:val="00F13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021"/>
    <w:rPr>
      <w:i/>
      <w:iCs/>
      <w:color w:val="0F4761" w:themeColor="accent1" w:themeShade="BF"/>
    </w:rPr>
  </w:style>
  <w:style w:type="character" w:styleId="IntenseReference">
    <w:name w:val="Intense Reference"/>
    <w:basedOn w:val="DefaultParagraphFont"/>
    <w:uiPriority w:val="32"/>
    <w:qFormat/>
    <w:rsid w:val="00F130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George Smith</cp:lastModifiedBy>
  <cp:revision>1</cp:revision>
  <dcterms:created xsi:type="dcterms:W3CDTF">2025-01-10T21:12:00Z</dcterms:created>
  <dcterms:modified xsi:type="dcterms:W3CDTF">2025-01-10T21:28:00Z</dcterms:modified>
</cp:coreProperties>
</file>